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7CB23" w14:textId="418DF395" w:rsidR="00EC094C" w:rsidRPr="00D02BF5" w:rsidRDefault="00EC094C" w:rsidP="00EC094C">
      <w:pPr>
        <w:pStyle w:val="a3"/>
        <w:pBdr>
          <w:bottom w:val="single" w:sz="6" w:space="12" w:color="E6E6E6"/>
        </w:pBdr>
        <w:shd w:val="clear" w:color="auto" w:fill="FFFFFF"/>
        <w:spacing w:before="0" w:beforeAutospacing="0" w:after="120" w:afterAutospacing="0"/>
        <w:jc w:val="center"/>
        <w:rPr>
          <w:rStyle w:val="a5"/>
          <w:bCs/>
          <w:i w:val="0"/>
          <w:color w:val="C00000"/>
        </w:rPr>
      </w:pPr>
      <w:r w:rsidRPr="00D02BF5">
        <w:rPr>
          <w:rStyle w:val="a5"/>
          <w:b/>
          <w:bCs/>
          <w:color w:val="C00000"/>
          <w:sz w:val="32"/>
          <w:szCs w:val="32"/>
        </w:rPr>
        <w:t>Консультация для родителей «Сенсорные игры для развития детей дома»</w:t>
      </w:r>
      <w:bookmarkStart w:id="0" w:name="_GoBack"/>
      <w:bookmarkEnd w:id="0"/>
    </w:p>
    <w:p w14:paraId="330C3E9B" w14:textId="5F2C4CDF" w:rsidR="00EC094C" w:rsidRPr="00993A60" w:rsidRDefault="00EC094C" w:rsidP="00EC094C">
      <w:pPr>
        <w:pStyle w:val="a3"/>
        <w:pBdr>
          <w:bottom w:val="single" w:sz="6" w:space="12" w:color="E6E6E6"/>
        </w:pBdr>
        <w:shd w:val="clear" w:color="auto" w:fill="FFFFFF"/>
        <w:spacing w:before="0" w:beforeAutospacing="0" w:after="120" w:afterAutospacing="0"/>
        <w:rPr>
          <w:rFonts w:ascii="Helvetica" w:hAnsi="Helvetica" w:cs="Helvetica"/>
          <w:color w:val="212121"/>
        </w:rPr>
      </w:pPr>
      <w:r>
        <w:rPr>
          <w:rStyle w:val="a5"/>
          <w:bCs/>
          <w:i w:val="0"/>
          <w:color w:val="212121"/>
        </w:rPr>
        <w:t xml:space="preserve">                                    </w:t>
      </w:r>
      <w:r>
        <w:rPr>
          <w:noProof/>
        </w:rPr>
        <w:drawing>
          <wp:inline distT="0" distB="0" distL="0" distR="0" wp14:anchorId="1F159741" wp14:editId="5A3FDDC9">
            <wp:extent cx="3657600" cy="2276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57600" cy="2276475"/>
                    </a:xfrm>
                    <a:prstGeom prst="rect">
                      <a:avLst/>
                    </a:prstGeom>
                    <a:noFill/>
                    <a:ln>
                      <a:noFill/>
                    </a:ln>
                  </pic:spPr>
                </pic:pic>
              </a:graphicData>
            </a:graphic>
          </wp:inline>
        </w:drawing>
      </w:r>
      <w:r>
        <w:rPr>
          <w:rStyle w:val="a5"/>
          <w:bCs/>
          <w:i w:val="0"/>
          <w:color w:val="212121"/>
        </w:rPr>
        <w:t xml:space="preserve">                                                                          </w:t>
      </w:r>
    </w:p>
    <w:p w14:paraId="77CA8A1C" w14:textId="17065423"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sidRPr="00EC094C">
        <w:rPr>
          <w:color w:val="212121"/>
          <w:sz w:val="28"/>
          <w:szCs w:val="28"/>
        </w:rPr>
        <w:t xml:space="preserve">   </w:t>
      </w:r>
      <w:r>
        <w:rPr>
          <w:color w:val="212121"/>
          <w:sz w:val="28"/>
          <w:szCs w:val="28"/>
        </w:rPr>
        <w:t>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w:t>
      </w:r>
    </w:p>
    <w:p w14:paraId="30215127" w14:textId="2ED08A81"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sidRPr="00EC094C">
        <w:rPr>
          <w:color w:val="212121"/>
          <w:sz w:val="28"/>
          <w:szCs w:val="28"/>
        </w:rPr>
        <w:t xml:space="preserve">    </w:t>
      </w:r>
      <w:r>
        <w:rPr>
          <w:color w:val="212121"/>
          <w:sz w:val="28"/>
          <w:szCs w:val="28"/>
        </w:rPr>
        <w:t>Значение сенсорного развития в раннем и дошкольном детстве трудно переоценить. Именно этот возраст наиболее благоприятен для совершенствования деятельности органов чувств, накопления представлений об окружающем мире.</w:t>
      </w:r>
    </w:p>
    <w:p w14:paraId="09331E1D" w14:textId="59DD607A"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sidRPr="00EC094C">
        <w:rPr>
          <w:color w:val="212121"/>
          <w:sz w:val="28"/>
          <w:szCs w:val="28"/>
        </w:rPr>
        <w:t xml:space="preserve">    </w:t>
      </w:r>
      <w:r>
        <w:rPr>
          <w:color w:val="212121"/>
          <w:sz w:val="28"/>
          <w:szCs w:val="28"/>
        </w:rPr>
        <w:t>Готовность ребенка к школьному обучению в значительной мере зависит от его сенсорного развития. Исследования, проведенные детскими психологами, показали, что значительная часть трудностей, возникающих перед детьми в ходе начального обучения (особенно в 1 классе, связана с недостаточной точностью и гибкостью восприятия).</w:t>
      </w:r>
    </w:p>
    <w:p w14:paraId="0916E2F4" w14:textId="487A864C"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sidRPr="00EC094C">
        <w:rPr>
          <w:color w:val="212121"/>
          <w:sz w:val="28"/>
          <w:szCs w:val="28"/>
        </w:rPr>
        <w:t xml:space="preserve">   </w:t>
      </w:r>
      <w:r>
        <w:rPr>
          <w:color w:val="212121"/>
          <w:sz w:val="28"/>
          <w:szCs w:val="28"/>
        </w:rPr>
        <w:t>Существует пять сенсорных систем, с помощью которых человек познает мир. (зрение, слух, осязание, обоняние, вкус).</w:t>
      </w:r>
    </w:p>
    <w:p w14:paraId="4E0D68C1" w14:textId="61AB4940"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sidRPr="00EC094C">
        <w:rPr>
          <w:color w:val="212121"/>
          <w:sz w:val="28"/>
          <w:szCs w:val="28"/>
        </w:rPr>
        <w:t xml:space="preserve">    </w:t>
      </w:r>
      <w:r>
        <w:rPr>
          <w:color w:val="212121"/>
          <w:sz w:val="28"/>
          <w:szCs w:val="28"/>
        </w:rPr>
        <w:t>В развитии сенсорных способностей важную роль играет освоение сенсорных эталонов – общепринятых образцов свойств предметов. Например, 7 цветов радуги и их оттенки, геометрические фигуры, метрическая система мер и пр.</w:t>
      </w:r>
    </w:p>
    <w:p w14:paraId="7378A434" w14:textId="74EB0000" w:rsidR="00EC094C" w:rsidRDefault="00EC094C" w:rsidP="00EC094C">
      <w:pPr>
        <w:pStyle w:val="a3"/>
        <w:shd w:val="clear" w:color="auto" w:fill="FFFFFF"/>
        <w:spacing w:before="0" w:beforeAutospacing="0" w:after="150" w:afterAutospacing="0"/>
        <w:rPr>
          <w:rFonts w:ascii="Helvetica" w:hAnsi="Helvetica" w:cs="Helvetica"/>
          <w:color w:val="212121"/>
          <w:sz w:val="28"/>
          <w:szCs w:val="28"/>
        </w:rPr>
      </w:pPr>
      <w:r>
        <w:rPr>
          <w:color w:val="212121"/>
          <w:sz w:val="28"/>
          <w:szCs w:val="28"/>
        </w:rPr>
        <w:t> </w:t>
      </w:r>
      <w:r w:rsidRPr="00EC094C">
        <w:rPr>
          <w:color w:val="212121"/>
          <w:sz w:val="28"/>
          <w:szCs w:val="28"/>
        </w:rPr>
        <w:t xml:space="preserve">    </w:t>
      </w:r>
      <w:r>
        <w:rPr>
          <w:color w:val="212121"/>
          <w:sz w:val="28"/>
          <w:szCs w:val="28"/>
        </w:rPr>
        <w:t>«Без </w:t>
      </w:r>
      <w:r>
        <w:rPr>
          <w:rStyle w:val="a4"/>
          <w:color w:val="212121"/>
          <w:sz w:val="28"/>
          <w:szCs w:val="28"/>
        </w:rPr>
        <w:t>игры нет</w:t>
      </w:r>
      <w:r>
        <w:rPr>
          <w:color w:val="212121"/>
          <w:sz w:val="28"/>
          <w:szCs w:val="28"/>
        </w:rPr>
        <w:t>, и не может быть полноценного умственного </w:t>
      </w:r>
      <w:r>
        <w:rPr>
          <w:rStyle w:val="a4"/>
          <w:color w:val="212121"/>
          <w:sz w:val="28"/>
          <w:szCs w:val="28"/>
        </w:rPr>
        <w:t>развития</w:t>
      </w:r>
      <w:r>
        <w:rPr>
          <w:color w:val="212121"/>
          <w:sz w:val="28"/>
          <w:szCs w:val="28"/>
        </w:rPr>
        <w:t>. Игра — это огромное светлое окно, </w:t>
      </w:r>
      <w:r>
        <w:rPr>
          <w:rStyle w:val="a4"/>
          <w:color w:val="212121"/>
          <w:sz w:val="28"/>
          <w:szCs w:val="28"/>
        </w:rPr>
        <w:t>через</w:t>
      </w:r>
      <w:r>
        <w:rPr>
          <w:color w:val="212121"/>
          <w:sz w:val="28"/>
          <w:szCs w:val="28"/>
        </w:rPr>
        <w:t> которое в духовный мир ребёнка вливается живительный поток представлений, понятий. Игра — это искра, зажигающая огонёк пытливости и любознательности», считал Василий Александрович Сухомлинский.</w:t>
      </w:r>
    </w:p>
    <w:p w14:paraId="764054E6" w14:textId="6442147F" w:rsidR="00EC094C" w:rsidRDefault="00EC094C" w:rsidP="00EC094C">
      <w:pPr>
        <w:pStyle w:val="a3"/>
        <w:shd w:val="clear" w:color="auto" w:fill="FFFFFF"/>
        <w:spacing w:before="0" w:beforeAutospacing="0" w:after="150" w:afterAutospacing="0"/>
        <w:rPr>
          <w:rFonts w:ascii="Helvetica" w:hAnsi="Helvetica" w:cs="Helvetica"/>
          <w:color w:val="212121"/>
          <w:sz w:val="28"/>
          <w:szCs w:val="28"/>
        </w:rPr>
      </w:pPr>
      <w:r w:rsidRPr="00EC094C">
        <w:rPr>
          <w:color w:val="212121"/>
          <w:sz w:val="28"/>
          <w:szCs w:val="28"/>
        </w:rPr>
        <w:t xml:space="preserve">    </w:t>
      </w:r>
      <w:r>
        <w:rPr>
          <w:color w:val="212121"/>
          <w:sz w:val="28"/>
          <w:szCs w:val="28"/>
        </w:rPr>
        <w:t xml:space="preserve">Что любят больше всего на свете делать дети? Конечно, играть! Дети играют дома, в детском саду, на улице, в гостях. Любое увлекательное </w:t>
      </w:r>
      <w:r>
        <w:rPr>
          <w:color w:val="212121"/>
          <w:sz w:val="28"/>
          <w:szCs w:val="28"/>
        </w:rPr>
        <w:lastRenderedPageBreak/>
        <w:t>занятие обозначается для них словом «игра». Чтобы детство наших </w:t>
      </w:r>
      <w:r>
        <w:rPr>
          <w:rStyle w:val="a4"/>
          <w:color w:val="212121"/>
          <w:sz w:val="28"/>
          <w:szCs w:val="28"/>
        </w:rPr>
        <w:t>детей было счастливым</w:t>
      </w:r>
      <w:r>
        <w:rPr>
          <w:color w:val="212121"/>
          <w:sz w:val="28"/>
          <w:szCs w:val="28"/>
        </w:rPr>
        <w:t>, основное, главное место в их жизни должна занимать игра.</w:t>
      </w:r>
    </w:p>
    <w:p w14:paraId="1D05FF0E" w14:textId="10A3C19B" w:rsidR="00EC094C" w:rsidRDefault="00EC094C" w:rsidP="00EC094C">
      <w:pPr>
        <w:pStyle w:val="a3"/>
        <w:shd w:val="clear" w:color="auto" w:fill="FFFFFF"/>
        <w:spacing w:before="0" w:beforeAutospacing="0" w:after="150" w:afterAutospacing="0"/>
        <w:rPr>
          <w:rFonts w:ascii="Helvetica" w:hAnsi="Helvetica" w:cs="Helvetica"/>
          <w:color w:val="212121"/>
          <w:sz w:val="28"/>
          <w:szCs w:val="28"/>
        </w:rPr>
      </w:pPr>
      <w:r w:rsidRPr="00EC094C">
        <w:rPr>
          <w:color w:val="212121"/>
          <w:sz w:val="28"/>
          <w:szCs w:val="28"/>
        </w:rPr>
        <w:t xml:space="preserve">   </w:t>
      </w:r>
      <w:r>
        <w:rPr>
          <w:color w:val="212121"/>
          <w:sz w:val="28"/>
          <w:szCs w:val="28"/>
        </w:rPr>
        <w:t>В детском возрасте у ребёнка есть потребность в игре. И её нужно удовлетворить не потому, что делу – время, потехе – час, а потому, что, играя, ребёнок учится и познаёт жизнь.</w:t>
      </w:r>
    </w:p>
    <w:p w14:paraId="0A168D89" w14:textId="4C6B63E9" w:rsidR="00EC094C" w:rsidRDefault="00EC094C" w:rsidP="00EC094C">
      <w:pPr>
        <w:pStyle w:val="a3"/>
        <w:shd w:val="clear" w:color="auto" w:fill="FFFFFF"/>
        <w:spacing w:before="0" w:beforeAutospacing="0" w:after="150" w:afterAutospacing="0"/>
        <w:rPr>
          <w:rFonts w:ascii="Helvetica" w:hAnsi="Helvetica" w:cs="Helvetica"/>
          <w:color w:val="212121"/>
          <w:sz w:val="28"/>
          <w:szCs w:val="28"/>
        </w:rPr>
      </w:pPr>
      <w:r w:rsidRPr="00EC094C">
        <w:rPr>
          <w:rStyle w:val="a4"/>
          <w:color w:val="212121"/>
          <w:sz w:val="28"/>
          <w:szCs w:val="28"/>
        </w:rPr>
        <w:t xml:space="preserve">   </w:t>
      </w:r>
      <w:r>
        <w:rPr>
          <w:rStyle w:val="a4"/>
          <w:color w:val="212121"/>
          <w:sz w:val="28"/>
          <w:szCs w:val="28"/>
        </w:rPr>
        <w:t>Дидактическая</w:t>
      </w:r>
      <w:r>
        <w:rPr>
          <w:color w:val="212121"/>
          <w:sz w:val="28"/>
          <w:szCs w:val="28"/>
        </w:rPr>
        <w:t> игра упорядочивает не только поведение ребёнка, но и его внутреннюю жизнь, помогает понять себя, своё отношение к миру. Это практически единственная область, где он может проявить инициативу и творческую активность. И в это же время именно в игре ребёнок учится контролировать и оценивать себя, понимать, что делает и учится действовать правильно.</w:t>
      </w:r>
    </w:p>
    <w:p w14:paraId="2C44E934" w14:textId="46DF4BBA" w:rsidR="00EC094C" w:rsidRPr="00EC094C" w:rsidRDefault="00EC094C" w:rsidP="00EC094C">
      <w:pPr>
        <w:pStyle w:val="a3"/>
        <w:shd w:val="clear" w:color="auto" w:fill="FFFFFF"/>
        <w:spacing w:before="0" w:beforeAutospacing="0" w:after="150" w:afterAutospacing="0"/>
        <w:rPr>
          <w:rFonts w:ascii="Helvetica" w:hAnsi="Helvetica" w:cs="Helvetica"/>
          <w:color w:val="212121"/>
          <w:sz w:val="28"/>
          <w:szCs w:val="28"/>
        </w:rPr>
      </w:pPr>
      <w:r w:rsidRPr="00EC094C">
        <w:rPr>
          <w:color w:val="212121"/>
          <w:sz w:val="28"/>
          <w:szCs w:val="28"/>
        </w:rPr>
        <w:t xml:space="preserve">   </w:t>
      </w:r>
      <w:r>
        <w:rPr>
          <w:color w:val="212121"/>
          <w:sz w:val="28"/>
          <w:szCs w:val="28"/>
        </w:rPr>
        <w:t>Сущность </w:t>
      </w:r>
      <w:r>
        <w:rPr>
          <w:rStyle w:val="a4"/>
          <w:color w:val="212121"/>
          <w:sz w:val="28"/>
          <w:szCs w:val="28"/>
        </w:rPr>
        <w:t>дидактической игры заключается в том</w:t>
      </w:r>
      <w:r>
        <w:rPr>
          <w:color w:val="212121"/>
          <w:sz w:val="28"/>
          <w:szCs w:val="28"/>
        </w:rPr>
        <w:t>, что дети решают умственные задачи, предложенные им в занимательной игровой форме, сами находят решения, преодолевая при этом определенные трудности.</w:t>
      </w:r>
    </w:p>
    <w:p w14:paraId="6AB33A84" w14:textId="4C1A223E" w:rsidR="00EC094C" w:rsidRP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Для развития сенсорных способностей существуют множество различных игр и упражнений</w:t>
      </w:r>
      <w:r>
        <w:rPr>
          <w:color w:val="212121"/>
          <w:sz w:val="28"/>
          <w:szCs w:val="28"/>
        </w:rPr>
        <w:t>:</w:t>
      </w:r>
    </w:p>
    <w:p w14:paraId="78D8D6DB"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rStyle w:val="a5"/>
          <w:b/>
          <w:bCs/>
          <w:color w:val="212121"/>
          <w:sz w:val="28"/>
          <w:szCs w:val="28"/>
        </w:rPr>
        <w:t>Игра «Чудесный мешочек»</w:t>
      </w:r>
    </w:p>
    <w:p w14:paraId="31B787E5"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Для игры понадобится тканевой мешочек из плотной непрозрачной ткани, в который помещаются разные по форме и фактуре предметы. Предложить определить на ощупь каждый предмет, не заглядывая в мешочек. Также вы можете спрятать в него музыкальные инструменты, ребенок должен угадать по звучанию, какой инструмент спрятан.</w:t>
      </w:r>
    </w:p>
    <w:p w14:paraId="68E52B3D"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rStyle w:val="a5"/>
          <w:b/>
          <w:bCs/>
          <w:color w:val="212121"/>
          <w:sz w:val="28"/>
          <w:szCs w:val="28"/>
        </w:rPr>
        <w:t>Игра «Золушка»</w:t>
      </w:r>
    </w:p>
    <w:p w14:paraId="3AB8B534"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Перед вами лежат перемешанные семена гороха, фасоли и киндер – игрушки. За 30 секунд, вы должны их рассортировать. Когда ребенок научится делать это достаточно быстро, можно усложнить задание: например, завязать ему глаза.</w:t>
      </w:r>
    </w:p>
    <w:p w14:paraId="2B0570E9"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 </w:t>
      </w:r>
      <w:r>
        <w:rPr>
          <w:color w:val="212121"/>
          <w:sz w:val="28"/>
          <w:szCs w:val="28"/>
        </w:rPr>
        <w:t xml:space="preserve">   </w:t>
      </w:r>
      <w:r>
        <w:rPr>
          <w:color w:val="212121"/>
          <w:sz w:val="28"/>
          <w:szCs w:val="28"/>
        </w:rPr>
        <w:t xml:space="preserve">Сенсорное развитие и развитие мелкой моторики в таких играх неразрывно связаны друг с другом. Предложите ребёнку, а сейчас попробуйте сами, выполнить вот такое упражнение – надо взять 1 </w:t>
      </w:r>
      <w:proofErr w:type="spellStart"/>
      <w:r>
        <w:rPr>
          <w:color w:val="212121"/>
          <w:sz w:val="28"/>
          <w:szCs w:val="28"/>
        </w:rPr>
        <w:t>фасолинку</w:t>
      </w:r>
      <w:proofErr w:type="spellEnd"/>
      <w:r>
        <w:rPr>
          <w:color w:val="212121"/>
          <w:sz w:val="28"/>
          <w:szCs w:val="28"/>
        </w:rPr>
        <w:t xml:space="preserve"> большим и указательным пальцем, потом большим и средним, потом – большим и безымянным… получается? А деткам это выполнить очень трудно!  Если дома Вы будете устраивать вот такие тренировки, то мелкая моторика вашего ребёнка будет развиваться гораздо быстрее. А когда в конце игры ребёнок откопает «клад» (маленькая игрушка или конфета, поверьте, восторгу не будет предела)!</w:t>
      </w:r>
    </w:p>
    <w:p w14:paraId="02886C90" w14:textId="5D0A214B"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rFonts w:ascii="Helvetica" w:hAnsi="Helvetica" w:cs="Helvetica"/>
          <w:color w:val="212121"/>
          <w:sz w:val="23"/>
          <w:szCs w:val="23"/>
        </w:rPr>
        <w:lastRenderedPageBreak/>
        <w:br/>
      </w:r>
      <w:r>
        <w:rPr>
          <w:rStyle w:val="a5"/>
          <w:b/>
          <w:bCs/>
          <w:color w:val="666666"/>
          <w:sz w:val="28"/>
          <w:szCs w:val="28"/>
          <w:shd w:val="clear" w:color="auto" w:fill="FFFFFF"/>
        </w:rPr>
        <w:t> </w:t>
      </w:r>
      <w:r>
        <w:rPr>
          <w:rStyle w:val="a5"/>
          <w:i w:val="0"/>
          <w:iCs w:val="0"/>
          <w:color w:val="666666"/>
          <w:sz w:val="28"/>
          <w:szCs w:val="28"/>
          <w:shd w:val="clear" w:color="auto" w:fill="FFFFFF"/>
        </w:rPr>
        <w:t xml:space="preserve">В </w:t>
      </w:r>
      <w:r>
        <w:rPr>
          <w:color w:val="212121"/>
          <w:sz w:val="28"/>
          <w:szCs w:val="28"/>
          <w:shd w:val="clear" w:color="auto" w:fill="FFFFFF"/>
        </w:rPr>
        <w:t xml:space="preserve">игры с пуговицами можно поиграть, чтобы не только развивать моторику, но еще логику и мышление, а </w:t>
      </w:r>
      <w:proofErr w:type="gramStart"/>
      <w:r>
        <w:rPr>
          <w:color w:val="212121"/>
          <w:sz w:val="28"/>
          <w:szCs w:val="28"/>
          <w:shd w:val="clear" w:color="auto" w:fill="FFFFFF"/>
        </w:rPr>
        <w:t>так же</w:t>
      </w:r>
      <w:proofErr w:type="gramEnd"/>
      <w:r>
        <w:rPr>
          <w:color w:val="212121"/>
          <w:sz w:val="28"/>
          <w:szCs w:val="28"/>
          <w:shd w:val="clear" w:color="auto" w:fill="FFFFFF"/>
        </w:rPr>
        <w:t xml:space="preserve"> цветовое восприятие, формирования понятий величины предметов (большой - маленький), творческое воображение.         </w:t>
      </w:r>
      <w:r>
        <w:rPr>
          <w:rFonts w:ascii="Helvetica" w:hAnsi="Helvetica" w:cs="Helvetica"/>
          <w:color w:val="212121"/>
          <w:sz w:val="23"/>
          <w:szCs w:val="23"/>
        </w:rPr>
        <w:br/>
      </w:r>
      <w:r>
        <w:rPr>
          <w:color w:val="212121"/>
          <w:sz w:val="28"/>
          <w:szCs w:val="28"/>
          <w:shd w:val="clear" w:color="auto" w:fill="FFFFFF"/>
        </w:rPr>
        <w:t>          </w:t>
      </w:r>
      <w:proofErr w:type="gramStart"/>
      <w:r>
        <w:rPr>
          <w:color w:val="212121"/>
          <w:sz w:val="28"/>
          <w:szCs w:val="28"/>
          <w:shd w:val="clear" w:color="auto" w:fill="FFFFFF"/>
        </w:rPr>
        <w:t>Совместная  игра</w:t>
      </w:r>
      <w:proofErr w:type="gramEnd"/>
      <w:r>
        <w:rPr>
          <w:color w:val="212121"/>
          <w:sz w:val="28"/>
          <w:szCs w:val="28"/>
          <w:shd w:val="clear" w:color="auto" w:fill="FFFFFF"/>
        </w:rPr>
        <w:t xml:space="preserve">  детей  и  родителей позволит сблизиться, установить базу доверительных отношений. </w:t>
      </w:r>
      <w:proofErr w:type="gramStart"/>
      <w:r>
        <w:rPr>
          <w:color w:val="212121"/>
          <w:sz w:val="28"/>
          <w:szCs w:val="28"/>
          <w:shd w:val="clear" w:color="auto" w:fill="FFFFFF"/>
        </w:rPr>
        <w:t>Так  как</w:t>
      </w:r>
      <w:proofErr w:type="gramEnd"/>
      <w:r>
        <w:rPr>
          <w:color w:val="212121"/>
          <w:sz w:val="28"/>
          <w:szCs w:val="28"/>
          <w:shd w:val="clear" w:color="auto" w:fill="FFFFFF"/>
        </w:rPr>
        <w:t xml:space="preserve"> именно в  дошкольном  возрасте  у взрослого есть уникальная  возможность стать значимым для своего ребенка, стать тем  человеком, к  которому,  став  взрослым (особенно  в  подростковом возрасте), ребенок  сможет обратиться  за  поддержкой.</w:t>
      </w:r>
    </w:p>
    <w:p w14:paraId="46B97E18"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rStyle w:val="a5"/>
          <w:b/>
          <w:bCs/>
          <w:color w:val="212121"/>
          <w:sz w:val="28"/>
          <w:szCs w:val="28"/>
        </w:rPr>
        <w:t>Игра «Мозаика из бросового материала»</w:t>
      </w:r>
    </w:p>
    <w:p w14:paraId="552737E3"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Подберите по желанию пуговицы разного цвета и размера или разноцветные пробки от пластиковых бутылок. Выложите рисунок, это может быть неваляшка, бабочка, снеговик, мячики, бусы и т. д. Дома можете предложить ребенку выполнить по вашему образцу. После того, как ребенок научится выполнять задание без вашей помощи, предложите ему придумывать свои варианты рисунков. В таких играх мы закрепляем формирование сенсорного эталона – цвет, а если использовать пуговицы, то и сенсорного эталона – форма (круг, квадрат, треугольник, овал).</w:t>
      </w:r>
    </w:p>
    <w:p w14:paraId="5C97CFC9"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shd w:val="clear" w:color="auto" w:fill="FFFFFF"/>
        </w:rPr>
        <w:t xml:space="preserve">Не затягивайте игру. Когда вы замечаете, что интерес и внимание малыша начинает угасать, скажите ему, что сегодня он просто молодец и уберите пуговицы. Таким образом, ребенку игра не надоест </w:t>
      </w:r>
      <w:proofErr w:type="gramStart"/>
      <w:r>
        <w:rPr>
          <w:color w:val="212121"/>
          <w:sz w:val="28"/>
          <w:szCs w:val="28"/>
          <w:shd w:val="clear" w:color="auto" w:fill="FFFFFF"/>
        </w:rPr>
        <w:t>и  с</w:t>
      </w:r>
      <w:proofErr w:type="gramEnd"/>
      <w:r>
        <w:rPr>
          <w:color w:val="212121"/>
          <w:sz w:val="28"/>
          <w:szCs w:val="28"/>
          <w:shd w:val="clear" w:color="auto" w:fill="FFFFFF"/>
        </w:rPr>
        <w:t xml:space="preserve"> ней не будут связаны только позитивные эмоции.</w:t>
      </w:r>
    </w:p>
    <w:p w14:paraId="470B476F"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rStyle w:val="a5"/>
          <w:b/>
          <w:bCs/>
          <w:color w:val="212121"/>
          <w:sz w:val="28"/>
          <w:szCs w:val="28"/>
        </w:rPr>
        <w:t>Игра «Шагаем в пробках»</w:t>
      </w:r>
    </w:p>
    <w:p w14:paraId="16C03901"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Но не стоит далеко убирать пробки, они могут помочь нам еще и в развитии мелкой моторики и координации пальцев рук. Предлагаю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14:paraId="6757A05F"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Мы едем на лыжах, мы мчимся с горы,</w:t>
      </w:r>
    </w:p>
    <w:p w14:paraId="27B04184"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Мы любим забавы холодной зимы.</w:t>
      </w:r>
    </w:p>
    <w:p w14:paraId="2FCE3919"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А если забыли стихотворение про «лыжи», тогда вспомним всем известное… Какое? Ну, конечно!</w:t>
      </w:r>
    </w:p>
    <w:p w14:paraId="15714D40"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Мишка косолапый, по лесу идёт…</w:t>
      </w:r>
    </w:p>
    <w:p w14:paraId="36AD4992"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lastRenderedPageBreak/>
        <w:t>Здорово, если малыш будет не только «шагать» с пробками на пальчиках, но и сопровождать свою ходьбу любимыми стихотворениями.</w:t>
      </w:r>
    </w:p>
    <w:p w14:paraId="30EC3E28"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rStyle w:val="a5"/>
          <w:b/>
          <w:bCs/>
          <w:color w:val="212121"/>
          <w:sz w:val="28"/>
          <w:szCs w:val="28"/>
        </w:rPr>
        <w:t>Пальчиковая гимнастика с прищепками «Гусенок»</w:t>
      </w:r>
    </w:p>
    <w:p w14:paraId="72194F62"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  Устали пальчики от такой ходьбы! Им тоже надо отдохнуть. Я предлагаю сделать пальчиковую гимнастику, которую очень любят Ваши малыши. Для этого нам понадобятся обычные бельевые прищепки.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стихотворения:</w:t>
      </w:r>
    </w:p>
    <w:p w14:paraId="50074E0C"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«Рано утром встал гусенок.</w:t>
      </w:r>
    </w:p>
    <w:p w14:paraId="434A0E7B"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Пальцы щиплет он спросонок»</w:t>
      </w:r>
    </w:p>
    <w:p w14:paraId="0B1A62A6"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rStyle w:val="a5"/>
          <w:color w:val="212121"/>
          <w:sz w:val="28"/>
          <w:szCs w:val="28"/>
        </w:rPr>
        <w:t>Смена рук</w:t>
      </w:r>
    </w:p>
    <w:p w14:paraId="0E47253E"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«Скорее корма дайте мне.</w:t>
      </w:r>
    </w:p>
    <w:p w14:paraId="5A6C7212"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Мне и всей моей семье!»</w:t>
      </w:r>
    </w:p>
    <w:p w14:paraId="0D60FF5F"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rStyle w:val="a5"/>
          <w:b/>
          <w:bCs/>
          <w:color w:val="212121"/>
          <w:sz w:val="28"/>
          <w:szCs w:val="28"/>
        </w:rPr>
        <w:t>Игра «Рисуем на крупе»</w:t>
      </w:r>
    </w:p>
    <w:p w14:paraId="5D31A964"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Возьмите плоское блюдо с ярким рисунком. Тонким равномерным слоем рассыпьте по нему любую мелкую крупу. Проведите пальчиком по крупе. Получится яркая контрастная линия. Попробуйте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w:t>
      </w:r>
    </w:p>
    <w:p w14:paraId="553C3EEA"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А если взять круг из картона и прицепить к нему прищепки, что получится? – Солнышко! А солнышко, какое? – круглое! А какого оно цвета? – желтое! И вновь в доступной ребёнку форме мы закрепляем понятие основных сенсорных эталонов.</w:t>
      </w:r>
    </w:p>
    <w:p w14:paraId="03466BD5"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А можно включить всю свою фантазию и из красного круга и прищепки сделать… что?</w:t>
      </w:r>
    </w:p>
    <w:p w14:paraId="3FA36F2B"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Яблоко.</w:t>
      </w:r>
    </w:p>
    <w:p w14:paraId="7BECA594" w14:textId="55CA001F"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 xml:space="preserve">      </w:t>
      </w:r>
      <w:r>
        <w:rPr>
          <w:color w:val="212121"/>
          <w:sz w:val="28"/>
          <w:szCs w:val="28"/>
        </w:rPr>
        <w:t xml:space="preserve">Мы познакомились лишь с малой частью того, чем Вы можете занять Ваш досуг с ребёнком дома. Включайте свою фантазию и самое главное, не уставайте постоянно разговаривать с вашими малышами, называйте все свои действия, явления природы, цвета и формы. Пусть ребенок находится в постоянном потоке информации, не сомневайтесь, это его не утомит. Чем </w:t>
      </w:r>
      <w:r>
        <w:rPr>
          <w:color w:val="212121"/>
          <w:sz w:val="28"/>
          <w:szCs w:val="28"/>
        </w:rPr>
        <w:lastRenderedPageBreak/>
        <w:t>непринужденнее будет обучение, тем легче и быстрее оно будет проходить. Побуждайте ребенка к игре, насколько возможно, играйте с малышом в развивающие и веселые игры. Участвуйте в игровом процессе. Это будет отличным способом для установления более прочной связи между Вами и Вашим ребенком!</w:t>
      </w:r>
    </w:p>
    <w:p w14:paraId="40991142"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 </w:t>
      </w:r>
    </w:p>
    <w:p w14:paraId="4B37D96F"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 </w:t>
      </w:r>
    </w:p>
    <w:p w14:paraId="389D439A" w14:textId="77777777"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rStyle w:val="a5"/>
          <w:b/>
          <w:bCs/>
          <w:color w:val="212121"/>
          <w:sz w:val="28"/>
          <w:szCs w:val="28"/>
        </w:rPr>
        <w:t>Памятка для родителей</w:t>
      </w:r>
    </w:p>
    <w:p w14:paraId="04374157" w14:textId="77777777" w:rsidR="00EC094C" w:rsidRDefault="00EC094C" w:rsidP="00EC094C">
      <w:pPr>
        <w:pStyle w:val="a3"/>
        <w:shd w:val="clear" w:color="auto" w:fill="FFFFFF"/>
        <w:spacing w:before="280" w:beforeAutospacing="0" w:after="120" w:afterAutospacing="0" w:line="315" w:lineRule="atLeast"/>
        <w:rPr>
          <w:rFonts w:ascii="Helvetica" w:hAnsi="Helvetica" w:cs="Helvetica"/>
          <w:color w:val="212121"/>
          <w:sz w:val="23"/>
          <w:szCs w:val="23"/>
        </w:rPr>
      </w:pPr>
      <w:r>
        <w:rPr>
          <w:color w:val="212121"/>
          <w:sz w:val="28"/>
          <w:szCs w:val="28"/>
        </w:rPr>
        <w:t>Детям дошкольного возраста для развития мелкой моторики необходимо предлагать:</w:t>
      </w:r>
      <w:r>
        <w:rPr>
          <w:rFonts w:ascii="Helvetica" w:hAnsi="Helvetica" w:cs="Helvetica"/>
          <w:color w:val="212121"/>
          <w:sz w:val="23"/>
          <w:szCs w:val="23"/>
        </w:rPr>
        <w:br/>
      </w:r>
      <w:r>
        <w:rPr>
          <w:color w:val="212121"/>
          <w:sz w:val="28"/>
          <w:szCs w:val="28"/>
        </w:rPr>
        <w:t>1. Упражнения с массажными шариками, грецкими орехами, карандашами, ручками, фломастерами.</w:t>
      </w:r>
      <w:r>
        <w:rPr>
          <w:rFonts w:ascii="Helvetica" w:hAnsi="Helvetica" w:cs="Helvetica"/>
          <w:color w:val="212121"/>
          <w:sz w:val="23"/>
          <w:szCs w:val="23"/>
        </w:rPr>
        <w:br/>
      </w:r>
      <w:r>
        <w:rPr>
          <w:color w:val="212121"/>
          <w:sz w:val="28"/>
          <w:szCs w:val="28"/>
        </w:rPr>
        <w:t>2. «Танцуйте» пальцами и хлопайте в ладоши тихо и громко, в разном темпе.</w:t>
      </w:r>
      <w:r>
        <w:rPr>
          <w:rFonts w:ascii="Helvetica" w:hAnsi="Helvetica" w:cs="Helvetica"/>
          <w:color w:val="212121"/>
          <w:sz w:val="23"/>
          <w:szCs w:val="23"/>
        </w:rPr>
        <w:br/>
      </w:r>
      <w:r>
        <w:rPr>
          <w:color w:val="212121"/>
          <w:sz w:val="28"/>
          <w:szCs w:val="28"/>
        </w:rPr>
        <w:t>3. Используйте с детьми различные виды мозаики, конструкторы (железные, деревянные, пластмассовые), игры с мелкими деталями, счетными палочками.</w:t>
      </w:r>
      <w:r>
        <w:rPr>
          <w:rFonts w:ascii="Helvetica" w:hAnsi="Helvetica" w:cs="Helvetica"/>
          <w:color w:val="212121"/>
          <w:sz w:val="23"/>
          <w:szCs w:val="23"/>
        </w:rPr>
        <w:br/>
      </w:r>
      <w:r>
        <w:rPr>
          <w:color w:val="212121"/>
          <w:sz w:val="28"/>
          <w:szCs w:val="28"/>
        </w:rPr>
        <w:t>4. Организуйте игры с пластилином, тестом.</w:t>
      </w:r>
      <w:r>
        <w:rPr>
          <w:rFonts w:ascii="Helvetica" w:hAnsi="Helvetica" w:cs="Helvetica"/>
          <w:color w:val="212121"/>
          <w:sz w:val="23"/>
          <w:szCs w:val="23"/>
        </w:rPr>
        <w:br/>
      </w:r>
      <w:r>
        <w:rPr>
          <w:color w:val="212121"/>
          <w:sz w:val="28"/>
          <w:szCs w:val="28"/>
        </w:rPr>
        <w:t>5. Попробуйте технику рисования пальцами. Можно добавить в краски соль или песок для эффекта массажа.</w:t>
      </w:r>
      <w:r>
        <w:rPr>
          <w:rFonts w:ascii="Helvetica" w:hAnsi="Helvetica" w:cs="Helvetica"/>
          <w:color w:val="212121"/>
          <w:sz w:val="23"/>
          <w:szCs w:val="23"/>
        </w:rPr>
        <w:br/>
      </w:r>
      <w:r>
        <w:rPr>
          <w:color w:val="212121"/>
          <w:sz w:val="28"/>
          <w:szCs w:val="28"/>
        </w:rPr>
        <w:t>6. Используйте цветные клубочки ниток для перематывания, веревочки различной толщины и длины для завязывания и развязывания.</w:t>
      </w:r>
      <w:r>
        <w:rPr>
          <w:rFonts w:ascii="Helvetica" w:hAnsi="Helvetica" w:cs="Helvetica"/>
          <w:color w:val="212121"/>
          <w:sz w:val="23"/>
          <w:szCs w:val="23"/>
        </w:rPr>
        <w:br/>
      </w:r>
      <w:r>
        <w:rPr>
          <w:color w:val="212121"/>
          <w:sz w:val="28"/>
          <w:szCs w:val="28"/>
        </w:rPr>
        <w:t>7. Включите в игры разнообразный природный материал (палочки, веточки, шишки, скорлупки, початки и т. д.) .</w:t>
      </w:r>
      <w:r>
        <w:rPr>
          <w:rFonts w:ascii="Helvetica" w:hAnsi="Helvetica" w:cs="Helvetica"/>
          <w:color w:val="212121"/>
          <w:sz w:val="23"/>
          <w:szCs w:val="23"/>
        </w:rPr>
        <w:br/>
      </w:r>
      <w:r>
        <w:rPr>
          <w:color w:val="212121"/>
          <w:sz w:val="28"/>
          <w:szCs w:val="28"/>
        </w:rPr>
        <w:t>8. Занимайтесь с детьми нанизыванием бусин, бисера, учите расстегивать и застегивать пуговицы, кнопки, крючки, молнии.</w:t>
      </w:r>
    </w:p>
    <w:p w14:paraId="56D26AA4" w14:textId="77777777" w:rsidR="00EC094C" w:rsidRDefault="00EC094C" w:rsidP="00EC094C">
      <w:pPr>
        <w:pStyle w:val="a3"/>
        <w:shd w:val="clear" w:color="auto" w:fill="FFFFFF"/>
        <w:spacing w:before="280" w:beforeAutospacing="0" w:after="120" w:afterAutospacing="0" w:line="315" w:lineRule="atLeast"/>
        <w:jc w:val="center"/>
        <w:rPr>
          <w:rFonts w:ascii="Helvetica" w:hAnsi="Helvetica" w:cs="Helvetica"/>
          <w:color w:val="212121"/>
          <w:sz w:val="23"/>
          <w:szCs w:val="23"/>
        </w:rPr>
      </w:pPr>
      <w:r>
        <w:rPr>
          <w:rStyle w:val="a4"/>
          <w:color w:val="212121"/>
          <w:sz w:val="28"/>
          <w:szCs w:val="28"/>
        </w:rPr>
        <w:t>Дорогие Родители!</w:t>
      </w:r>
    </w:p>
    <w:p w14:paraId="6151ECB8" w14:textId="26AB010E" w:rsidR="00EC094C" w:rsidRDefault="00EC094C" w:rsidP="00EC094C">
      <w:pPr>
        <w:pStyle w:val="a3"/>
        <w:shd w:val="clear" w:color="auto" w:fill="FFFFFF"/>
        <w:spacing w:before="280" w:beforeAutospacing="0" w:after="120" w:afterAutospacing="0" w:line="315" w:lineRule="atLeast"/>
        <w:jc w:val="both"/>
        <w:rPr>
          <w:rFonts w:ascii="Helvetica" w:hAnsi="Helvetica" w:cs="Helvetica"/>
          <w:color w:val="212121"/>
          <w:sz w:val="23"/>
          <w:szCs w:val="23"/>
        </w:rPr>
      </w:pPr>
      <w:r>
        <w:rPr>
          <w:color w:val="212121"/>
          <w:sz w:val="28"/>
          <w:szCs w:val="28"/>
        </w:rPr>
        <w:t xml:space="preserve">   </w:t>
      </w:r>
      <w:r>
        <w:rPr>
          <w:color w:val="212121"/>
          <w:sz w:val="28"/>
          <w:szCs w:val="28"/>
        </w:rPr>
        <w:t>Вызывайте положительные эмоции у ребенка!</w:t>
      </w:r>
      <w:r>
        <w:rPr>
          <w:rFonts w:ascii="Helvetica" w:hAnsi="Helvetica" w:cs="Helvetica"/>
          <w:color w:val="212121"/>
          <w:sz w:val="23"/>
          <w:szCs w:val="23"/>
        </w:rPr>
        <w:br/>
      </w:r>
      <w:r>
        <w:rPr>
          <w:color w:val="212121"/>
          <w:sz w:val="28"/>
          <w:szCs w:val="28"/>
        </w:rPr>
        <w:t>Употребляйте слова и фразы, несущие оптимистическую окрашенность, например: «Как интересно</w:t>
      </w:r>
      <w:r>
        <w:rPr>
          <w:color w:val="212121"/>
          <w:sz w:val="28"/>
          <w:szCs w:val="28"/>
        </w:rPr>
        <w:t>!»</w:t>
      </w:r>
      <w:r>
        <w:rPr>
          <w:color w:val="212121"/>
          <w:sz w:val="28"/>
          <w:szCs w:val="28"/>
        </w:rPr>
        <w:t>, «Вот, здорово</w:t>
      </w:r>
      <w:r>
        <w:rPr>
          <w:color w:val="212121"/>
          <w:sz w:val="28"/>
          <w:szCs w:val="28"/>
        </w:rPr>
        <w:t>!»</w:t>
      </w:r>
      <w:r>
        <w:rPr>
          <w:color w:val="212121"/>
          <w:sz w:val="28"/>
          <w:szCs w:val="28"/>
        </w:rPr>
        <w:t>, «Давай помогу</w:t>
      </w:r>
      <w:r>
        <w:rPr>
          <w:color w:val="212121"/>
          <w:sz w:val="28"/>
          <w:szCs w:val="28"/>
        </w:rPr>
        <w:t>!»</w:t>
      </w:r>
      <w:r>
        <w:rPr>
          <w:color w:val="212121"/>
          <w:sz w:val="28"/>
          <w:szCs w:val="28"/>
        </w:rPr>
        <w:t>, «Красота</w:t>
      </w:r>
      <w:r>
        <w:rPr>
          <w:color w:val="212121"/>
          <w:sz w:val="28"/>
          <w:szCs w:val="28"/>
        </w:rPr>
        <w:t>!» т.д.</w:t>
      </w:r>
    </w:p>
    <w:p w14:paraId="1EF33233" w14:textId="77777777" w:rsidR="00EC094C" w:rsidRDefault="00EC094C" w:rsidP="00EC094C"/>
    <w:p w14:paraId="3DF1BB58" w14:textId="77777777" w:rsidR="0072082A" w:rsidRDefault="0072082A"/>
    <w:sectPr w:rsidR="007208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1B"/>
    <w:rsid w:val="0072082A"/>
    <w:rsid w:val="00AB701B"/>
    <w:rsid w:val="00D02BF5"/>
    <w:rsid w:val="00EC0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A2D2"/>
  <w15:chartTrackingRefBased/>
  <w15:docId w15:val="{DC179E75-8E51-47E3-8CD7-B1CF375C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0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9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94C"/>
    <w:rPr>
      <w:b/>
      <w:bCs/>
    </w:rPr>
  </w:style>
  <w:style w:type="character" w:styleId="a5">
    <w:name w:val="Emphasis"/>
    <w:basedOn w:val="a0"/>
    <w:uiPriority w:val="20"/>
    <w:qFormat/>
    <w:rsid w:val="00EC094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1338</Words>
  <Characters>7633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rendex79@gmail.com</dc:creator>
  <cp:keywords/>
  <dc:description/>
  <cp:lastModifiedBy>rendex79@gmail.com</cp:lastModifiedBy>
  <cp:revision>3</cp:revision>
  <dcterms:created xsi:type="dcterms:W3CDTF">2023-01-11T16:52:00Z</dcterms:created>
  <dcterms:modified xsi:type="dcterms:W3CDTF">2023-01-11T17:04:00Z</dcterms:modified>
</cp:coreProperties>
</file>